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D4CA1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70295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70295">
        <w:rPr>
          <w:rFonts w:ascii="Calibri" w:hAnsi="Calibri"/>
          <w:b/>
          <w:bCs/>
          <w:sz w:val="36"/>
          <w:szCs w:val="36"/>
        </w:rPr>
        <w:t>CANTONESE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BE181A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C3D01">
              <w:rPr>
                <w:b/>
                <w:sz w:val="32"/>
                <w:szCs w:val="32"/>
              </w:rPr>
              <w:t>2668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70295">
              <w:rPr>
                <w:b/>
                <w:sz w:val="32"/>
                <w:szCs w:val="32"/>
              </w:rPr>
              <w:t>CANTONESE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CEDE4F5" w:rsidR="005342DC" w:rsidRPr="00E110B7" w:rsidRDefault="002C3D0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E110B7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1</w:t>
            </w:r>
            <w:r w:rsidR="005342DC" w:rsidRPr="00E110B7">
              <w:rPr>
                <w:b/>
                <w:sz w:val="36"/>
                <w:szCs w:val="36"/>
              </w:rPr>
              <w:t>, 2025</w:t>
            </w:r>
          </w:p>
          <w:p w14:paraId="2DB9CCB4" w14:textId="1C76DF37" w:rsidR="005342DC" w:rsidRPr="00E110B7" w:rsidRDefault="002C3D0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12:15 p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11452F0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Trinity Health Medical Center-Canton</w:t>
            </w:r>
          </w:p>
          <w:p w14:paraId="3D1D2400" w14:textId="0A9510A8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Taylor Rea</w:t>
            </w:r>
          </w:p>
          <w:p w14:paraId="036030D1" w14:textId="5611A8C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70295">
              <w:rPr>
                <w:b/>
                <w:sz w:val="28"/>
                <w:szCs w:val="28"/>
              </w:rPr>
              <w:t>734-398-7880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175DF38F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Patient: Li Ci Huang</w:t>
            </w:r>
          </w:p>
          <w:p w14:paraId="0D11E70D" w14:textId="1C2F8A72" w:rsidR="002C3D01" w:rsidRPr="00491E4E" w:rsidRDefault="002C3D0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DOB: 8/5/64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2FA1E93" w:rsidR="005342DC" w:rsidRPr="00491E4E" w:rsidRDefault="0067029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Medical Appointment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Trinity Health Medical Center-Canton</w:t>
            </w:r>
          </w:p>
          <w:p w14:paraId="5733345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1600 S. Canton Center Rd., Suite 200</w:t>
            </w:r>
          </w:p>
          <w:p w14:paraId="1BFE1B7C" w14:textId="626D116D" w:rsidR="005342DC" w:rsidRPr="00E110B7" w:rsidRDefault="00670295" w:rsidP="0067029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110B7">
              <w:rPr>
                <w:b/>
                <w:sz w:val="32"/>
                <w:szCs w:val="32"/>
              </w:rPr>
              <w:t>Canton, MI 48188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BDA3D9B" w:rsidR="005E3624" w:rsidRPr="00491E4E" w:rsidRDefault="0067029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5A2206" wp14:editId="69584EF7">
                  <wp:extent cx="6438900" cy="400050"/>
                  <wp:effectExtent l="0" t="0" r="0" b="0"/>
                  <wp:docPr id="1910781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2968D7E" w:rsidR="005B7A0D" w:rsidRDefault="002C3D0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12:15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A41D6" w14:textId="77777777" w:rsidR="006516AD" w:rsidRDefault="006516AD">
      <w:pPr>
        <w:spacing w:before="0"/>
      </w:pPr>
      <w:r>
        <w:separator/>
      </w:r>
    </w:p>
  </w:endnote>
  <w:endnote w:type="continuationSeparator" w:id="0">
    <w:p w14:paraId="6FC00704" w14:textId="77777777" w:rsidR="006516AD" w:rsidRDefault="006516A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8C1D" w14:textId="77777777" w:rsidR="006516AD" w:rsidRDefault="006516AD">
      <w:pPr>
        <w:spacing w:before="0"/>
      </w:pPr>
      <w:r>
        <w:separator/>
      </w:r>
    </w:p>
  </w:footnote>
  <w:footnote w:type="continuationSeparator" w:id="0">
    <w:p w14:paraId="303335CD" w14:textId="77777777" w:rsidR="006516AD" w:rsidRDefault="006516A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ADF"/>
    <w:rsid w:val="002B21E7"/>
    <w:rsid w:val="002C3D01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6BE1"/>
    <w:rsid w:val="006300D2"/>
    <w:rsid w:val="006516AD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0C4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0B7"/>
    <w:rsid w:val="00E2257D"/>
    <w:rsid w:val="00E637A9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0F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2025-04-30T19:06:00Z</dcterms:created>
  <dcterms:modified xsi:type="dcterms:W3CDTF">2025-04-30T19:06:00Z</dcterms:modified>
</cp:coreProperties>
</file>