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B23674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F2D95">
        <w:rPr>
          <w:rFonts w:ascii="Calibri" w:hAnsi="Calibri"/>
          <w:b/>
          <w:bCs/>
          <w:sz w:val="36"/>
          <w:szCs w:val="36"/>
        </w:rPr>
        <w:t>SHALONDA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940"/>
      </w:tblGrid>
      <w:tr w:rsidR="00491E4E" w:rsidRPr="00491E4E" w14:paraId="2AC54504" w14:textId="77777777" w:rsidTr="00663F0F">
        <w:trPr>
          <w:trHeight w:val="440"/>
        </w:trPr>
        <w:tc>
          <w:tcPr>
            <w:tcW w:w="11245" w:type="dxa"/>
            <w:gridSpan w:val="2"/>
          </w:tcPr>
          <w:p w14:paraId="2AC54503" w14:textId="055884C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63F0F">
              <w:rPr>
                <w:b/>
                <w:sz w:val="32"/>
                <w:szCs w:val="32"/>
              </w:rPr>
              <w:t>2</w:t>
            </w:r>
            <w:r w:rsidR="00550B74">
              <w:rPr>
                <w:b/>
                <w:sz w:val="32"/>
                <w:szCs w:val="32"/>
              </w:rPr>
              <w:t>196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63F0F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362D94F" w:rsidR="005342DC" w:rsidRPr="00491E4E" w:rsidRDefault="00F6737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663F0F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EA79F4A" w:rsidR="005342DC" w:rsidRPr="00491E4E" w:rsidRDefault="00FF0CB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 w:val="restart"/>
          </w:tcPr>
          <w:p w14:paraId="7492CFD9" w14:textId="77777777" w:rsidR="00663F0F" w:rsidRPr="00F45F68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3F3CA6F3" w14:textId="381C488C" w:rsidR="00663F0F" w:rsidRPr="00F33110" w:rsidRDefault="00F67370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15th</w:t>
            </w:r>
            <w:r w:rsidR="00663F0F">
              <w:rPr>
                <w:b/>
                <w:szCs w:val="24"/>
              </w:rPr>
              <w:t xml:space="preserve"> District Court</w:t>
            </w:r>
          </w:p>
          <w:p w14:paraId="14DDA081" w14:textId="7EFFEEEA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F67370">
              <w:rPr>
                <w:b/>
                <w:szCs w:val="24"/>
              </w:rPr>
              <w:t>Shannon Henson</w:t>
            </w:r>
          </w:p>
          <w:p w14:paraId="156341BE" w14:textId="6136963F" w:rsidR="00663F0F" w:rsidRPr="00491E4E" w:rsidRDefault="00663F0F" w:rsidP="00663F0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F67370">
              <w:rPr>
                <w:b/>
                <w:szCs w:val="24"/>
              </w:rPr>
              <w:t>734-665-7295</w:t>
            </w:r>
          </w:p>
          <w:p w14:paraId="1BDDD770" w14:textId="77777777" w:rsidR="00663F0F" w:rsidRPr="00F45F68" w:rsidRDefault="00663F0F" w:rsidP="00663F0F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A643209" w14:textId="665C9F1A" w:rsidR="00663F0F" w:rsidRDefault="00FF0CB2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1:30 p.m.- </w:t>
            </w:r>
            <w:r w:rsidR="00F67370">
              <w:rPr>
                <w:b/>
                <w:szCs w:val="24"/>
              </w:rPr>
              <w:t>Defendant, Gensis David-Hernandez</w:t>
            </w:r>
          </w:p>
          <w:p w14:paraId="657EB7A9" w14:textId="6700BE44" w:rsidR="00F67370" w:rsidRDefault="00F67370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Ca</w:t>
            </w:r>
            <w:r w:rsidR="00FF0CB2">
              <w:rPr>
                <w:b/>
                <w:szCs w:val="24"/>
              </w:rPr>
              <w:t>s</w:t>
            </w:r>
            <w:r>
              <w:rPr>
                <w:b/>
                <w:szCs w:val="24"/>
              </w:rPr>
              <w:t>e number: 25-0105 SM</w:t>
            </w:r>
          </w:p>
          <w:p w14:paraId="1132987C" w14:textId="0B52C314" w:rsidR="00FF0CB2" w:rsidRDefault="00FF0CB2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Pre-Trial Hearing</w:t>
            </w:r>
          </w:p>
          <w:p w14:paraId="3CE261B8" w14:textId="057A4AF0" w:rsidR="00FF0CB2" w:rsidRPr="00F33110" w:rsidRDefault="00FF0CB2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Domestic Violence</w:t>
            </w:r>
          </w:p>
          <w:p w14:paraId="20E070D1" w14:textId="77777777" w:rsidR="00663F0F" w:rsidRPr="00491E4E" w:rsidRDefault="00663F0F" w:rsidP="00663F0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4FCE2E19" w14:textId="4B624655" w:rsidR="00FF0CB2" w:rsidRPr="00FF0CB2" w:rsidRDefault="00FF0CB2" w:rsidP="00FF0CB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F0CB2">
              <w:rPr>
                <w:b/>
                <w:szCs w:val="24"/>
              </w:rPr>
              <w:t>1:45 p.m.- Defendant, Juan Carlos Aguilar-Perez</w:t>
            </w:r>
          </w:p>
          <w:p w14:paraId="33CB4495" w14:textId="4721B1F0" w:rsidR="00FF0CB2" w:rsidRPr="00FF0CB2" w:rsidRDefault="00FF0CB2" w:rsidP="00FF0CB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F0CB2">
              <w:rPr>
                <w:b/>
                <w:szCs w:val="24"/>
              </w:rPr>
              <w:t xml:space="preserve">Case number: </w:t>
            </w:r>
            <w:r>
              <w:rPr>
                <w:b/>
                <w:szCs w:val="24"/>
              </w:rPr>
              <w:t>24-0245 SM</w:t>
            </w:r>
          </w:p>
          <w:p w14:paraId="1812D742" w14:textId="22F8A494" w:rsidR="00FF0CB2" w:rsidRPr="00FF0CB2" w:rsidRDefault="00FF0CB2" w:rsidP="00FF0CB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Bond Violation/</w:t>
            </w:r>
            <w:r w:rsidRPr="00FF0CB2">
              <w:rPr>
                <w:b/>
                <w:szCs w:val="24"/>
              </w:rPr>
              <w:t>Pre-Trial Hearing</w:t>
            </w:r>
          </w:p>
          <w:p w14:paraId="00A0D29C" w14:textId="1E17D95A" w:rsidR="005342DC" w:rsidRDefault="00FF0CB2" w:rsidP="00FF0CB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Assault or Assault &amp; Battery</w:t>
            </w:r>
          </w:p>
          <w:p w14:paraId="2AC54506" w14:textId="0AED5610" w:rsidR="00FF0CB2" w:rsidRPr="00550B74" w:rsidRDefault="00FF0CB2" w:rsidP="00FF0CB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</w:p>
        </w:tc>
      </w:tr>
      <w:tr w:rsidR="00491E4E" w:rsidRPr="00491E4E" w14:paraId="534FC4F9" w14:textId="77777777" w:rsidTr="00663F0F">
        <w:trPr>
          <w:trHeight w:val="1435"/>
        </w:trPr>
        <w:tc>
          <w:tcPr>
            <w:tcW w:w="5305" w:type="dxa"/>
          </w:tcPr>
          <w:p w14:paraId="04E9715C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 PERSON INTERPRETING</w:t>
            </w:r>
          </w:p>
          <w:p w14:paraId="0AAE8747" w14:textId="50EBCBA8" w:rsidR="00663F0F" w:rsidRDefault="00F67370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  <w:r w:rsidRPr="00F67370"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District</w:t>
            </w:r>
            <w:r w:rsidR="00663F0F">
              <w:rPr>
                <w:b/>
                <w:sz w:val="32"/>
                <w:szCs w:val="32"/>
              </w:rPr>
              <w:t xml:space="preserve"> Court</w:t>
            </w:r>
          </w:p>
          <w:p w14:paraId="5B89A363" w14:textId="77777777" w:rsidR="00FF0CB2" w:rsidRDefault="00F67370" w:rsidP="00FF0CB2">
            <w:pPr>
              <w:tabs>
                <w:tab w:val="center" w:pos="2544"/>
              </w:tabs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301 E Huron St.</w:t>
            </w:r>
          </w:p>
          <w:p w14:paraId="1CC6387A" w14:textId="56049D5D" w:rsidR="005342DC" w:rsidRDefault="00FF0CB2" w:rsidP="00FF0CB2">
            <w:pPr>
              <w:tabs>
                <w:tab w:val="center" w:pos="2544"/>
              </w:tabs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FF0CB2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Floor, Courtroom 4</w:t>
            </w:r>
            <w:r>
              <w:rPr>
                <w:b/>
                <w:sz w:val="28"/>
                <w:szCs w:val="28"/>
              </w:rPr>
              <w:tab/>
            </w:r>
          </w:p>
          <w:p w14:paraId="24BBBC93" w14:textId="77777777" w:rsidR="00F67370" w:rsidRDefault="00F6737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Arbor, MI 48107</w:t>
            </w:r>
          </w:p>
          <w:p w14:paraId="54AEAAFE" w14:textId="77777777" w:rsidR="00550B74" w:rsidRDefault="00550B7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76486C82" w:rsidR="00550B74" w:rsidRPr="00550B74" w:rsidRDefault="00550B74" w:rsidP="00550B74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550B74">
              <w:rPr>
                <w:b/>
                <w:sz w:val="22"/>
                <w:szCs w:val="22"/>
                <w:highlight w:val="yellow"/>
              </w:rPr>
              <w:t>Note</w:t>
            </w:r>
            <w:r>
              <w:rPr>
                <w:b/>
                <w:sz w:val="22"/>
                <w:szCs w:val="22"/>
                <w:highlight w:val="yellow"/>
              </w:rPr>
              <w:t xml:space="preserve"> from Court</w:t>
            </w:r>
            <w:r w:rsidRPr="00550B74">
              <w:rPr>
                <w:b/>
                <w:sz w:val="22"/>
                <w:szCs w:val="22"/>
                <w:highlight w:val="yellow"/>
              </w:rPr>
              <w:t xml:space="preserve">: </w:t>
            </w:r>
            <w:r>
              <w:rPr>
                <w:b/>
                <w:sz w:val="22"/>
                <w:szCs w:val="22"/>
                <w:highlight w:val="yellow"/>
              </w:rPr>
              <w:t>If</w:t>
            </w:r>
            <w:r w:rsidRPr="00550B74">
              <w:rPr>
                <w:b/>
                <w:sz w:val="22"/>
                <w:szCs w:val="22"/>
                <w:highlight w:val="yellow"/>
              </w:rPr>
              <w:t xml:space="preserve"> Juan Aguilar-Perez appears via </w:t>
            </w:r>
            <w:r>
              <w:rPr>
                <w:b/>
                <w:sz w:val="22"/>
                <w:szCs w:val="22"/>
                <w:highlight w:val="yellow"/>
              </w:rPr>
              <w:t>Z</w:t>
            </w:r>
            <w:r w:rsidRPr="00550B74">
              <w:rPr>
                <w:b/>
                <w:sz w:val="22"/>
                <w:szCs w:val="22"/>
                <w:highlight w:val="yellow"/>
              </w:rPr>
              <w:t xml:space="preserve">oom, the interpreter could be set up on a court provided laptop to appear in the conference room via Zoom. </w:t>
            </w:r>
            <w:r>
              <w:rPr>
                <w:b/>
                <w:sz w:val="22"/>
                <w:szCs w:val="22"/>
                <w:highlight w:val="yellow"/>
              </w:rPr>
              <w:t xml:space="preserve"> </w:t>
            </w:r>
            <w:r w:rsidRPr="00550B74">
              <w:rPr>
                <w:b/>
                <w:sz w:val="22"/>
                <w:szCs w:val="22"/>
                <w:highlight w:val="yellow"/>
              </w:rPr>
              <w:t>Zoom ID # 291 203 6326</w:t>
            </w:r>
          </w:p>
        </w:tc>
        <w:tc>
          <w:tcPr>
            <w:tcW w:w="594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63F0F">
        <w:trPr>
          <w:trHeight w:val="894"/>
        </w:trPr>
        <w:tc>
          <w:tcPr>
            <w:tcW w:w="11245" w:type="dxa"/>
            <w:gridSpan w:val="2"/>
          </w:tcPr>
          <w:p w14:paraId="1068BBAE" w14:textId="3838B638" w:rsidR="005E3624" w:rsidRPr="00491E4E" w:rsidRDefault="00FF0CB2" w:rsidP="001058F0">
            <w:pPr>
              <w:ind w:firstLine="0"/>
              <w:jc w:val="left"/>
              <w:rPr>
                <w:b/>
                <w:sz w:val="28"/>
              </w:rPr>
            </w:pPr>
            <w:r w:rsidRPr="00806671">
              <w:rPr>
                <w:b/>
                <w:noProof/>
                <w:sz w:val="28"/>
              </w:rPr>
              <w:drawing>
                <wp:inline distT="0" distB="0" distL="0" distR="0" wp14:anchorId="72B34E8B" wp14:editId="501421B5">
                  <wp:extent cx="4465320" cy="404505"/>
                  <wp:effectExtent l="0" t="0" r="0" b="0"/>
                  <wp:docPr id="1304765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76586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0808" cy="42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8725"/>
        <w:gridCol w:w="2520"/>
      </w:tblGrid>
      <w:tr w:rsidR="005B7A0D" w14:paraId="3D769021" w14:textId="77777777" w:rsidTr="00663F0F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520" w:type="dxa"/>
          </w:tcPr>
          <w:p w14:paraId="6A8CFA98" w14:textId="7207EA99" w:rsidR="005B7A0D" w:rsidRDefault="00550B7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63F0F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52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63F0F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52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837"/>
      </w:tblGrid>
      <w:tr w:rsidR="00AB4684" w14:paraId="3B19D5F8" w14:textId="77777777" w:rsidTr="00663F0F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83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663F0F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151A2CA" w:rsidR="00AB4684" w:rsidRPr="007469C2" w:rsidRDefault="00663F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837" w:type="dxa"/>
          </w:tcPr>
          <w:p w14:paraId="3A9F0E58" w14:textId="2B5825EA" w:rsidR="00AB4684" w:rsidRPr="007469C2" w:rsidRDefault="00663F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663F0F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83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663F0F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4BFEC0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837" w:type="dxa"/>
          </w:tcPr>
          <w:p w14:paraId="56526E79" w14:textId="41CF0A3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663F0F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7" w:type="dxa"/>
          </w:tcPr>
          <w:p w14:paraId="0F68FBA0" w14:textId="3EC8680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663F0F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83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663F0F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989" w:type="dxa"/>
            <w:gridSpan w:val="4"/>
          </w:tcPr>
          <w:p w14:paraId="0077E08F" w14:textId="1456CA9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63F0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989" w:type="dxa"/>
            <w:gridSpan w:val="4"/>
          </w:tcPr>
          <w:p w14:paraId="031F2459" w14:textId="60A610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63F0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989" w:type="dxa"/>
            <w:gridSpan w:val="4"/>
          </w:tcPr>
          <w:p w14:paraId="1D957499" w14:textId="5DE5A9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63F0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989" w:type="dxa"/>
            <w:gridSpan w:val="4"/>
          </w:tcPr>
          <w:p w14:paraId="5DEE219A" w14:textId="4EB691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63F0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989" w:type="dxa"/>
            <w:gridSpan w:val="4"/>
          </w:tcPr>
          <w:p w14:paraId="7CF10DB3" w14:textId="4D08C3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550B74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18"/>
          <w:szCs w:val="18"/>
        </w:rPr>
      </w:pPr>
      <w:r w:rsidRPr="00550B74">
        <w:rPr>
          <w:rFonts w:ascii="Tahoma" w:hAnsi="Tahoma" w:cs="Tahoma"/>
          <w:sz w:val="18"/>
          <w:szCs w:val="18"/>
        </w:rPr>
        <w:t xml:space="preserve">Email invoices to Raquel Deuel at </w:t>
      </w:r>
      <w:hyperlink r:id="rId9" w:history="1">
        <w:r w:rsidRPr="00550B74">
          <w:rPr>
            <w:rStyle w:val="Hyperlink"/>
            <w:rFonts w:ascii="Tahoma" w:hAnsi="Tahoma" w:cs="Tahoma"/>
            <w:sz w:val="18"/>
            <w:szCs w:val="18"/>
          </w:rPr>
          <w:t>RDEUEL@UNIVTRANS.COM</w:t>
        </w:r>
      </w:hyperlink>
    </w:p>
    <w:p w14:paraId="4D5FFFA4" w14:textId="6855D9E1" w:rsidR="005E3624" w:rsidRPr="00550B74" w:rsidRDefault="005E3624" w:rsidP="005342DC">
      <w:pPr>
        <w:spacing w:before="0"/>
        <w:ind w:firstLine="0"/>
        <w:jc w:val="left"/>
        <w:rPr>
          <w:rFonts w:ascii="Tahoma" w:hAnsi="Tahoma" w:cs="Tahoma"/>
          <w:sz w:val="18"/>
          <w:szCs w:val="18"/>
        </w:rPr>
      </w:pPr>
      <w:r w:rsidRPr="00550B74">
        <w:rPr>
          <w:rFonts w:ascii="Tahoma" w:hAnsi="Tahoma" w:cs="Tahoma"/>
          <w:sz w:val="18"/>
          <w:szCs w:val="18"/>
        </w:rPr>
        <w:t xml:space="preserve">Email </w:t>
      </w:r>
      <w:r w:rsidR="00AD4FDF" w:rsidRPr="00550B74">
        <w:rPr>
          <w:rFonts w:ascii="Tahoma" w:hAnsi="Tahoma" w:cs="Tahoma"/>
          <w:sz w:val="18"/>
          <w:szCs w:val="18"/>
        </w:rPr>
        <w:t xml:space="preserve">any </w:t>
      </w:r>
      <w:r w:rsidRPr="00550B74">
        <w:rPr>
          <w:rFonts w:ascii="Tahoma" w:hAnsi="Tahoma" w:cs="Tahoma"/>
          <w:sz w:val="18"/>
          <w:szCs w:val="18"/>
        </w:rPr>
        <w:t xml:space="preserve">new service date alerts and notes to </w:t>
      </w:r>
      <w:r w:rsidRPr="00550B74">
        <w:rPr>
          <w:rFonts w:ascii="Tahoma" w:hAnsi="Tahoma" w:cs="Tahoma"/>
          <w:color w:val="0000FF"/>
          <w:sz w:val="18"/>
          <w:szCs w:val="18"/>
          <w:u w:val="single"/>
        </w:rPr>
        <w:t>REQUEST@UNIVTRANS.COM</w:t>
      </w:r>
      <w:r w:rsidRPr="00550B74">
        <w:rPr>
          <w:rFonts w:ascii="Tahoma" w:hAnsi="Tahoma" w:cs="Tahoma"/>
          <w:sz w:val="18"/>
          <w:szCs w:val="18"/>
        </w:rPr>
        <w:t xml:space="preserve"> Thank you!</w:t>
      </w:r>
    </w:p>
    <w:sectPr w:rsidR="005E3624" w:rsidRPr="00550B74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91EE6" w14:textId="77777777" w:rsidR="00904EEE" w:rsidRDefault="00904EEE">
      <w:pPr>
        <w:spacing w:before="0"/>
      </w:pPr>
      <w:r>
        <w:separator/>
      </w:r>
    </w:p>
  </w:endnote>
  <w:endnote w:type="continuationSeparator" w:id="0">
    <w:p w14:paraId="221ACE34" w14:textId="77777777" w:rsidR="00904EEE" w:rsidRDefault="00904EE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73E86" w14:textId="77777777" w:rsidR="00904EEE" w:rsidRDefault="00904EEE">
      <w:pPr>
        <w:spacing w:before="0"/>
      </w:pPr>
      <w:r>
        <w:separator/>
      </w:r>
    </w:p>
  </w:footnote>
  <w:footnote w:type="continuationSeparator" w:id="0">
    <w:p w14:paraId="36392C95" w14:textId="77777777" w:rsidR="00904EEE" w:rsidRDefault="00904EE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0F85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3F5054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B74"/>
    <w:rsid w:val="00553092"/>
    <w:rsid w:val="00553A02"/>
    <w:rsid w:val="00560FEB"/>
    <w:rsid w:val="00566446"/>
    <w:rsid w:val="0057438E"/>
    <w:rsid w:val="005774C1"/>
    <w:rsid w:val="00591716"/>
    <w:rsid w:val="0059539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63F0F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A5041"/>
    <w:rsid w:val="008B09E8"/>
    <w:rsid w:val="008C196B"/>
    <w:rsid w:val="008C2429"/>
    <w:rsid w:val="008C58D5"/>
    <w:rsid w:val="008D1044"/>
    <w:rsid w:val="008E7095"/>
    <w:rsid w:val="00904EEE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173C1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C51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299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2D95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70"/>
    <w:rsid w:val="00F77E0D"/>
    <w:rsid w:val="00F93C59"/>
    <w:rsid w:val="00FB3DDF"/>
    <w:rsid w:val="00FB6FA9"/>
    <w:rsid w:val="00FD7F70"/>
    <w:rsid w:val="00FE12A0"/>
    <w:rsid w:val="00FF0CB2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3</cp:revision>
  <cp:lastPrinted>2011-12-03T20:48:00Z</cp:lastPrinted>
  <dcterms:created xsi:type="dcterms:W3CDTF">2025-04-15T19:32:00Z</dcterms:created>
  <dcterms:modified xsi:type="dcterms:W3CDTF">2025-04-15T19:33:00Z</dcterms:modified>
</cp:coreProperties>
</file>