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E2EAC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0319A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B73815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F304E">
              <w:rPr>
                <w:b/>
                <w:sz w:val="32"/>
                <w:szCs w:val="32"/>
              </w:rPr>
              <w:t>18</w:t>
            </w:r>
            <w:r w:rsidR="00124807">
              <w:rPr>
                <w:b/>
                <w:sz w:val="32"/>
                <w:szCs w:val="32"/>
              </w:rPr>
              <w:t>32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010FAA3" w:rsidR="005342DC" w:rsidRPr="00491E4E" w:rsidRDefault="005F304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674F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B220DC4" w:rsidR="005342DC" w:rsidRPr="00491E4E" w:rsidRDefault="005F304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124807">
              <w:rPr>
                <w:b/>
                <w:sz w:val="36"/>
                <w:szCs w:val="36"/>
              </w:rPr>
              <w:t>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32F33A0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124807">
              <w:rPr>
                <w:b/>
                <w:szCs w:val="24"/>
              </w:rPr>
              <w:t>Lisa Stroud</w:t>
            </w:r>
          </w:p>
          <w:p w14:paraId="1342DA78" w14:textId="6708D8C3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</w:t>
            </w:r>
            <w:r w:rsidR="00124807">
              <w:rPr>
                <w:b/>
                <w:szCs w:val="24"/>
              </w:rPr>
              <w:t>6927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D6A405E" w:rsidR="00680822" w:rsidRPr="00F33110" w:rsidRDefault="00124807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Mother, Neven </w:t>
            </w:r>
            <w:proofErr w:type="spellStart"/>
            <w:r>
              <w:rPr>
                <w:b/>
                <w:szCs w:val="24"/>
              </w:rPr>
              <w:t>Eldaly</w:t>
            </w:r>
            <w:proofErr w:type="spellEnd"/>
          </w:p>
          <w:p w14:paraId="4DBBDFF5" w14:textId="6CD8ED3F" w:rsidR="00680822" w:rsidRPr="00F33110" w:rsidRDefault="00124807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Referee Regina Garrett Caragher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6CF4D31D" w:rsidR="00F33110" w:rsidRPr="00F33110" w:rsidRDefault="00124807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Child Protective Proceedings</w:t>
            </w:r>
          </w:p>
          <w:p w14:paraId="77FE2E44" w14:textId="22CA955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124807">
              <w:rPr>
                <w:b/>
                <w:szCs w:val="24"/>
              </w:rPr>
              <w:t>Pre-Trial Hearing</w:t>
            </w:r>
          </w:p>
          <w:p w14:paraId="2AC54506" w14:textId="5013429C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124807">
              <w:rPr>
                <w:b/>
                <w:szCs w:val="24"/>
              </w:rPr>
              <w:t>24-59NA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2BE9AD41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124807">
              <w:rPr>
                <w:rFonts w:ascii="Arial" w:hAnsi="Arial"/>
                <w:b/>
                <w:bCs/>
                <w:sz w:val="32"/>
                <w:szCs w:val="32"/>
              </w:rPr>
              <w:t>12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99722F7" w:rsidR="005E3624" w:rsidRPr="00491E4E" w:rsidRDefault="0030319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25292E" wp14:editId="0AA9C68C">
                  <wp:extent cx="6452006" cy="42861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BA7448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7D1D0D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40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1BE4DFC" w14:textId="77777777" w:rsidR="002674FF" w:rsidRDefault="002674F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308555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841EC" w14:textId="77777777" w:rsidR="004605FC" w:rsidRDefault="004605FC">
      <w:pPr>
        <w:spacing w:before="0"/>
      </w:pPr>
      <w:r>
        <w:separator/>
      </w:r>
    </w:p>
  </w:endnote>
  <w:endnote w:type="continuationSeparator" w:id="0">
    <w:p w14:paraId="3FC8EDA1" w14:textId="77777777" w:rsidR="004605FC" w:rsidRDefault="004605F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DF3CA" w14:textId="77777777" w:rsidR="004605FC" w:rsidRDefault="004605FC">
      <w:pPr>
        <w:spacing w:before="0"/>
      </w:pPr>
      <w:r>
        <w:separator/>
      </w:r>
    </w:p>
  </w:footnote>
  <w:footnote w:type="continuationSeparator" w:id="0">
    <w:p w14:paraId="3B9C00AE" w14:textId="77777777" w:rsidR="004605FC" w:rsidRDefault="004605F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4807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674FF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05FC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459F"/>
    <w:rsid w:val="005261EA"/>
    <w:rsid w:val="00526B4B"/>
    <w:rsid w:val="005342DC"/>
    <w:rsid w:val="00534731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5F304E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33E10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170C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2011-12-03T20:48:00Z</cp:lastPrinted>
  <dcterms:created xsi:type="dcterms:W3CDTF">2025-04-07T18:18:00Z</dcterms:created>
  <dcterms:modified xsi:type="dcterms:W3CDTF">2025-04-07T18:18:00Z</dcterms:modified>
</cp:coreProperties>
</file>