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12C984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86D27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159A1D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86D27">
              <w:rPr>
                <w:b/>
                <w:sz w:val="32"/>
                <w:szCs w:val="32"/>
              </w:rPr>
              <w:t>1476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6D0CC36" w:rsidR="005342DC" w:rsidRPr="00491E4E" w:rsidRDefault="00286D2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306403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0D4DF64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2A115C" w:rsidRPr="00306403">
              <w:rPr>
                <w:bCs/>
                <w:szCs w:val="24"/>
              </w:rPr>
              <w:t>Erin Campbell</w:t>
            </w:r>
          </w:p>
          <w:p w14:paraId="1342DA78" w14:textId="26A8AA8A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0DA5743" w:rsidR="00680822" w:rsidRDefault="00286D27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Respondent, Jose Agustin (</w:t>
            </w:r>
            <w:r w:rsidRPr="00286D27">
              <w:rPr>
                <w:b/>
                <w:szCs w:val="24"/>
              </w:rPr>
              <w:t>Eric you will be the interpreter for the respondent</w:t>
            </w:r>
            <w:r>
              <w:rPr>
                <w:bCs/>
                <w:szCs w:val="24"/>
              </w:rPr>
              <w:t>)</w:t>
            </w:r>
          </w:p>
          <w:p w14:paraId="2CA13382" w14:textId="607B03E0" w:rsidR="00286D27" w:rsidRDefault="00286D27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Petitioner, Milvia Garcia Lorenzo</w:t>
            </w:r>
          </w:p>
          <w:p w14:paraId="6B91DEF4" w14:textId="2B9DD181" w:rsidR="00286D27" w:rsidRPr="00306403" w:rsidRDefault="00286D27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Spanish interpreter for Petitioner, Shalonda Heisley</w:t>
            </w:r>
          </w:p>
          <w:p w14:paraId="4DBBDFF5" w14:textId="5FC13360" w:rsidR="00680822" w:rsidRPr="00306403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440387">
              <w:rPr>
                <w:bCs/>
                <w:szCs w:val="24"/>
              </w:rPr>
              <w:t>Tracy Van den Bergh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388AD12E" w:rsidR="00306403" w:rsidRPr="00440387" w:rsidRDefault="00440387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40387">
              <w:rPr>
                <w:b/>
                <w:szCs w:val="24"/>
              </w:rPr>
              <w:t>Violation of PPO Hearing</w:t>
            </w:r>
          </w:p>
          <w:p w14:paraId="2AC54506" w14:textId="7262F50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440387">
              <w:rPr>
                <w:b/>
                <w:szCs w:val="24"/>
              </w:rPr>
              <w:t>24-966 PP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4E93D28C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286D27">
              <w:rPr>
                <w:rFonts w:ascii="Arial" w:hAnsi="Arial"/>
                <w:b/>
                <w:bCs/>
                <w:sz w:val="32"/>
                <w:szCs w:val="32"/>
              </w:rPr>
              <w:t>10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0963207" w:rsidR="005E3624" w:rsidRPr="00491E4E" w:rsidRDefault="00286D2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D0A00A6" wp14:editId="43C7AC6F">
                  <wp:extent cx="5858693" cy="447737"/>
                  <wp:effectExtent l="0" t="0" r="8890" b="9525"/>
                  <wp:docPr id="7487024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702425" name="Picture 74870242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FD89E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286D2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3F74C" w14:textId="77777777" w:rsidR="00A33A6B" w:rsidRDefault="00A33A6B">
      <w:pPr>
        <w:spacing w:before="0"/>
      </w:pPr>
      <w:r>
        <w:separator/>
      </w:r>
    </w:p>
  </w:endnote>
  <w:endnote w:type="continuationSeparator" w:id="0">
    <w:p w14:paraId="78B4D9CF" w14:textId="77777777" w:rsidR="00A33A6B" w:rsidRDefault="00A33A6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6DB78" w14:textId="77777777" w:rsidR="00A33A6B" w:rsidRDefault="00A33A6B">
      <w:pPr>
        <w:spacing w:before="0"/>
      </w:pPr>
      <w:r>
        <w:separator/>
      </w:r>
    </w:p>
  </w:footnote>
  <w:footnote w:type="continuationSeparator" w:id="0">
    <w:p w14:paraId="1F033F34" w14:textId="77777777" w:rsidR="00A33A6B" w:rsidRDefault="00A33A6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387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3A6B"/>
    <w:rsid w:val="00A35DF6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2025-03-11T20:29:00Z</dcterms:created>
  <dcterms:modified xsi:type="dcterms:W3CDTF">2025-03-11T20:29:00Z</dcterms:modified>
</cp:coreProperties>
</file>